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4C" w:rsidRPr="00F84664" w:rsidRDefault="00823CFD" w:rsidP="00F84664">
      <w:pPr>
        <w:pStyle w:val="Cm"/>
        <w:pBdr>
          <w:bottom w:val="single" w:sz="8" w:space="6" w:color="4F81BD" w:themeColor="accent1"/>
        </w:pBdr>
        <w:rPr>
          <w:color w:val="auto"/>
        </w:rPr>
      </w:pPr>
      <w:r w:rsidRPr="00F84664">
        <w:rPr>
          <w:color w:val="auto"/>
        </w:rPr>
        <w:t>EB</w:t>
      </w:r>
      <w:r w:rsidR="006326AA" w:rsidRPr="00F84664">
        <w:rPr>
          <w:color w:val="auto"/>
        </w:rPr>
        <w:t>134</w:t>
      </w:r>
      <w:r w:rsidRPr="00F84664">
        <w:rPr>
          <w:color w:val="auto"/>
        </w:rPr>
        <w:t xml:space="preserve"> mérési jegyzőkönyv</w:t>
      </w:r>
    </w:p>
    <w:p w:rsidR="00823CFD" w:rsidRPr="00F84664" w:rsidRDefault="00823CFD" w:rsidP="00F84664">
      <w:pPr>
        <w:pStyle w:val="Cm"/>
        <w:pBdr>
          <w:bottom w:val="single" w:sz="8" w:space="6" w:color="4F81BD" w:themeColor="accent1"/>
        </w:pBdr>
        <w:rPr>
          <w:color w:val="auto"/>
        </w:rPr>
      </w:pPr>
      <w:r w:rsidRPr="00F84664">
        <w:rPr>
          <w:color w:val="auto"/>
        </w:rPr>
        <w:t>Logikai áramkörcsaládok</w:t>
      </w:r>
    </w:p>
    <w:p w:rsidR="00823CFD" w:rsidRDefault="0023440C" w:rsidP="001559FB">
      <w:r w:rsidRPr="0023440C">
        <w:t>Felhasznált eszközök: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823CFD" w:rsidTr="00235B0E">
        <w:tc>
          <w:tcPr>
            <w:tcW w:w="4606" w:type="dxa"/>
          </w:tcPr>
          <w:p w:rsidR="00823CFD" w:rsidRDefault="00823CFD" w:rsidP="00235B0E">
            <w:pPr>
              <w:jc w:val="center"/>
            </w:pPr>
            <w:r>
              <w:t>Megnevezés</w:t>
            </w:r>
          </w:p>
        </w:tc>
        <w:tc>
          <w:tcPr>
            <w:tcW w:w="4606" w:type="dxa"/>
          </w:tcPr>
          <w:p w:rsidR="00823CFD" w:rsidRDefault="00740C76" w:rsidP="00235B0E">
            <w:pPr>
              <w:jc w:val="center"/>
            </w:pPr>
            <w:r>
              <w:t>Típus</w:t>
            </w:r>
          </w:p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  <w:tr w:rsidR="00823CFD" w:rsidTr="00235B0E">
        <w:tc>
          <w:tcPr>
            <w:tcW w:w="4606" w:type="dxa"/>
          </w:tcPr>
          <w:p w:rsidR="00823CFD" w:rsidRDefault="00823CFD" w:rsidP="00235B0E"/>
        </w:tc>
        <w:tc>
          <w:tcPr>
            <w:tcW w:w="4606" w:type="dxa"/>
          </w:tcPr>
          <w:p w:rsidR="00823CFD" w:rsidRDefault="00823CFD" w:rsidP="00235B0E"/>
        </w:tc>
      </w:tr>
    </w:tbl>
    <w:p w:rsidR="00823CFD" w:rsidRDefault="00823CFD" w:rsidP="001559FB">
      <w:r>
        <w:t>A mérést végezte: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823CFD" w:rsidTr="00823CFD">
        <w:tc>
          <w:tcPr>
            <w:tcW w:w="4606" w:type="dxa"/>
          </w:tcPr>
          <w:p w:rsidR="00823CFD" w:rsidRDefault="00823CFD" w:rsidP="00823CFD">
            <w:pPr>
              <w:jc w:val="center"/>
            </w:pPr>
            <w:r>
              <w:t>Név</w:t>
            </w:r>
          </w:p>
        </w:tc>
        <w:tc>
          <w:tcPr>
            <w:tcW w:w="4606" w:type="dxa"/>
          </w:tcPr>
          <w:p w:rsidR="00823CFD" w:rsidRDefault="00823CFD" w:rsidP="00823CFD">
            <w:pPr>
              <w:jc w:val="center"/>
            </w:pPr>
            <w:r>
              <w:t>Neptun-kód</w:t>
            </w:r>
          </w:p>
        </w:tc>
      </w:tr>
      <w:tr w:rsidR="00823CFD" w:rsidTr="00823CFD">
        <w:tc>
          <w:tcPr>
            <w:tcW w:w="4606" w:type="dxa"/>
          </w:tcPr>
          <w:p w:rsidR="00823CFD" w:rsidRDefault="00823CFD" w:rsidP="00823CFD"/>
        </w:tc>
        <w:tc>
          <w:tcPr>
            <w:tcW w:w="4606" w:type="dxa"/>
          </w:tcPr>
          <w:p w:rsidR="00823CFD" w:rsidRDefault="00823CFD" w:rsidP="00823CFD"/>
        </w:tc>
      </w:tr>
      <w:tr w:rsidR="00823CFD" w:rsidTr="00823CFD">
        <w:tc>
          <w:tcPr>
            <w:tcW w:w="4606" w:type="dxa"/>
          </w:tcPr>
          <w:p w:rsidR="00823CFD" w:rsidRDefault="00823CFD" w:rsidP="00823CFD"/>
        </w:tc>
        <w:tc>
          <w:tcPr>
            <w:tcW w:w="4606" w:type="dxa"/>
          </w:tcPr>
          <w:p w:rsidR="00823CFD" w:rsidRDefault="00823CFD" w:rsidP="00823CFD"/>
        </w:tc>
      </w:tr>
      <w:tr w:rsidR="00823CFD" w:rsidTr="00823CFD">
        <w:tc>
          <w:tcPr>
            <w:tcW w:w="4606" w:type="dxa"/>
          </w:tcPr>
          <w:p w:rsidR="00823CFD" w:rsidRDefault="00823CFD" w:rsidP="00823CFD"/>
        </w:tc>
        <w:tc>
          <w:tcPr>
            <w:tcW w:w="4606" w:type="dxa"/>
          </w:tcPr>
          <w:p w:rsidR="00823CFD" w:rsidRDefault="00823CFD" w:rsidP="00823CFD"/>
        </w:tc>
      </w:tr>
    </w:tbl>
    <w:p w:rsidR="00823CFD" w:rsidRDefault="00823CFD" w:rsidP="00823CFD">
      <w:r>
        <w:t>A mérés időpontja:</w:t>
      </w:r>
    </w:p>
    <w:p w:rsidR="00823CFD" w:rsidRDefault="00823CFD" w:rsidP="00823CFD">
      <w:r>
        <w:t>A mérés helyszíne:</w:t>
      </w:r>
    </w:p>
    <w:p w:rsidR="00823CFD" w:rsidRDefault="00823CFD" w:rsidP="00823CFD">
      <w:r>
        <w:t>A mérés célja:</w:t>
      </w:r>
    </w:p>
    <w:p w:rsidR="00823CFD" w:rsidRDefault="00823CFD">
      <w:r>
        <w:br w:type="page"/>
      </w:r>
    </w:p>
    <w:p w:rsidR="00823CFD" w:rsidRDefault="001559FB" w:rsidP="00FF021A">
      <w:pPr>
        <w:pStyle w:val="Cmsor1"/>
      </w:pPr>
      <w:r>
        <w:lastRenderedPageBreak/>
        <w:t>BINÁRIS ASZINKRON SZÁMLÁLÓK</w:t>
      </w:r>
    </w:p>
    <w:p w:rsidR="0023440C" w:rsidRPr="0023440C" w:rsidRDefault="001559FB" w:rsidP="001559FB">
      <w:pPr>
        <w:pStyle w:val="Cmsor2"/>
      </w:pPr>
      <w:r w:rsidRPr="001559FB">
        <w:t>Mérje meg oszcilloszkópon az órajel frekvenciáját és a számlálók kimeneteinek frekvenciáját, táblázatban rögzítse az eredményeket! (CLK, Qa(20), Qb (21), Qc (22), Qd (23), Qe (24), Qf (25), Qg (26), Qh (27))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3925"/>
      </w:tblGrid>
      <w:tr w:rsidR="0023440C" w:rsidTr="0023440C">
        <w:trPr>
          <w:jc w:val="center"/>
        </w:trPr>
        <w:tc>
          <w:tcPr>
            <w:tcW w:w="3861" w:type="dxa"/>
          </w:tcPr>
          <w:p w:rsidR="0023440C" w:rsidRPr="0023440C" w:rsidRDefault="0023440C" w:rsidP="0023440C">
            <w:pPr>
              <w:ind w:left="0" w:firstLine="0"/>
              <w:jc w:val="center"/>
              <w:rPr>
                <w:b/>
              </w:rPr>
            </w:pPr>
            <w:r w:rsidRPr="0023440C">
              <w:rPr>
                <w:b/>
              </w:rPr>
              <w:t>Vizsgált jel neve</w:t>
            </w:r>
          </w:p>
        </w:tc>
        <w:tc>
          <w:tcPr>
            <w:tcW w:w="3925" w:type="dxa"/>
          </w:tcPr>
          <w:p w:rsidR="0023440C" w:rsidRPr="0023440C" w:rsidRDefault="0023440C" w:rsidP="0023440C">
            <w:pPr>
              <w:ind w:left="0" w:firstLine="0"/>
              <w:jc w:val="center"/>
              <w:rPr>
                <w:b/>
              </w:rPr>
            </w:pPr>
            <w:r w:rsidRPr="0023440C">
              <w:rPr>
                <w:b/>
              </w:rPr>
              <w:t>Mért frekvencia [Hz]</w:t>
            </w: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Default="0023440C" w:rsidP="0023440C">
            <w:pPr>
              <w:ind w:left="0" w:firstLine="0"/>
              <w:jc w:val="left"/>
            </w:pPr>
            <w:r>
              <w:t>CLK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Default="0023440C" w:rsidP="0023440C">
            <w:pPr>
              <w:ind w:left="0" w:firstLine="0"/>
              <w:jc w:val="left"/>
            </w:pPr>
            <w:r w:rsidRPr="0023440C">
              <w:t>Qa(2</w:t>
            </w:r>
            <w:r w:rsidRPr="0023440C">
              <w:rPr>
                <w:vertAlign w:val="superscript"/>
              </w:rPr>
              <w:t>0</w:t>
            </w:r>
            <w:r w:rsidRPr="0023440C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Default="0023440C" w:rsidP="0023440C">
            <w:pPr>
              <w:ind w:left="0" w:firstLine="0"/>
              <w:jc w:val="left"/>
            </w:pPr>
            <w:r w:rsidRPr="0023440C">
              <w:t>Qb (2</w:t>
            </w:r>
            <w:r w:rsidRPr="0023440C">
              <w:rPr>
                <w:vertAlign w:val="superscript"/>
              </w:rPr>
              <w:t>1</w:t>
            </w:r>
            <w:r w:rsidRPr="0023440C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Default="0023440C" w:rsidP="0023440C">
            <w:pPr>
              <w:ind w:left="0" w:firstLine="0"/>
              <w:jc w:val="left"/>
            </w:pPr>
            <w:r w:rsidRPr="0023440C">
              <w:t>Qc (2</w:t>
            </w:r>
            <w:r w:rsidRPr="0023440C">
              <w:rPr>
                <w:vertAlign w:val="superscript"/>
              </w:rPr>
              <w:t>2</w:t>
            </w:r>
            <w:r w:rsidRPr="0023440C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Default="0023440C" w:rsidP="0023440C">
            <w:pPr>
              <w:ind w:left="0" w:firstLine="0"/>
              <w:jc w:val="left"/>
            </w:pPr>
            <w:r w:rsidRPr="00FF021A">
              <w:t>Qd (2</w:t>
            </w:r>
            <w:r w:rsidRPr="0023440C">
              <w:rPr>
                <w:vertAlign w:val="superscript"/>
              </w:rPr>
              <w:t>3</w:t>
            </w:r>
            <w:r w:rsidRPr="00FF021A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Default="0023440C" w:rsidP="0023440C">
            <w:pPr>
              <w:ind w:left="0" w:firstLine="0"/>
              <w:jc w:val="left"/>
            </w:pPr>
            <w:r w:rsidRPr="0023440C">
              <w:t>Qe (2</w:t>
            </w:r>
            <w:r w:rsidRPr="0023440C">
              <w:rPr>
                <w:vertAlign w:val="superscript"/>
              </w:rPr>
              <w:t>4</w:t>
            </w:r>
            <w:r w:rsidRPr="0023440C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Default="0023440C" w:rsidP="0023440C">
            <w:pPr>
              <w:ind w:left="0" w:firstLine="0"/>
              <w:jc w:val="left"/>
            </w:pPr>
            <w:r w:rsidRPr="0023440C">
              <w:t>Qf (2</w:t>
            </w:r>
            <w:r w:rsidRPr="0023440C">
              <w:rPr>
                <w:vertAlign w:val="superscript"/>
              </w:rPr>
              <w:t>5</w:t>
            </w:r>
            <w:r w:rsidRPr="0023440C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Pr="0023440C" w:rsidRDefault="0023440C" w:rsidP="0023440C">
            <w:pPr>
              <w:ind w:left="0" w:firstLine="0"/>
              <w:jc w:val="left"/>
            </w:pPr>
            <w:r w:rsidRPr="0023440C">
              <w:t>Qg (2</w:t>
            </w:r>
            <w:r w:rsidRPr="0023440C">
              <w:rPr>
                <w:vertAlign w:val="superscript"/>
              </w:rPr>
              <w:t>6</w:t>
            </w:r>
            <w:r w:rsidRPr="0023440C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  <w:tr w:rsidR="0023440C" w:rsidTr="0023440C">
        <w:trPr>
          <w:jc w:val="center"/>
        </w:trPr>
        <w:tc>
          <w:tcPr>
            <w:tcW w:w="3861" w:type="dxa"/>
          </w:tcPr>
          <w:p w:rsidR="0023440C" w:rsidRPr="0023440C" w:rsidRDefault="0023440C" w:rsidP="0023440C">
            <w:pPr>
              <w:ind w:left="0" w:firstLine="0"/>
              <w:jc w:val="left"/>
            </w:pPr>
            <w:r w:rsidRPr="0023440C">
              <w:t>Qh (2</w:t>
            </w:r>
            <w:r w:rsidRPr="0023440C">
              <w:rPr>
                <w:vertAlign w:val="superscript"/>
              </w:rPr>
              <w:t>7</w:t>
            </w:r>
            <w:r w:rsidRPr="0023440C">
              <w:t>)</w:t>
            </w:r>
          </w:p>
        </w:tc>
        <w:tc>
          <w:tcPr>
            <w:tcW w:w="3925" w:type="dxa"/>
          </w:tcPr>
          <w:p w:rsidR="0023440C" w:rsidRDefault="0023440C" w:rsidP="0023440C">
            <w:pPr>
              <w:ind w:left="0" w:firstLine="0"/>
            </w:pPr>
          </w:p>
        </w:tc>
      </w:tr>
    </w:tbl>
    <w:p w:rsidR="0023440C" w:rsidRPr="0023440C" w:rsidRDefault="0023440C" w:rsidP="0023440C"/>
    <w:p w:rsidR="0023440C" w:rsidRPr="0023440C" w:rsidRDefault="00FF021A" w:rsidP="0023440C">
      <w:pPr>
        <w:pStyle w:val="Cmsor2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/>
          <w:lang w:eastAsia="hu-HU"/>
        </w:rPr>
        <w:t>Határozza meg a számlálók egyes kimeneteinek osztási arányát!</w:t>
      </w:r>
    </w:p>
    <w:p w:rsidR="001E078A" w:rsidRDefault="00FF021A" w:rsidP="0023440C">
      <w:r>
        <w:t>Osztási arány: …………</w:t>
      </w:r>
    </w:p>
    <w:p w:rsidR="0023440C" w:rsidRDefault="0023440C" w:rsidP="0023440C">
      <w:pPr>
        <w:pStyle w:val="Cmsor2"/>
        <w:rPr>
          <w:rFonts w:eastAsia="Times New Roman"/>
          <w:lang w:eastAsia="hu-HU"/>
        </w:rPr>
      </w:pPr>
      <w:r w:rsidRPr="0023440C">
        <w:rPr>
          <w:rFonts w:eastAsia="Times New Roman"/>
          <w:lang w:eastAsia="hu-HU"/>
        </w:rPr>
        <w:t>C</w:t>
      </w:r>
      <w:r w:rsidR="00B6485E">
        <w:rPr>
          <w:rFonts w:eastAsia="Times New Roman"/>
          <w:lang w:eastAsia="hu-HU"/>
        </w:rPr>
        <w:t>satlakoztassa</w:t>
      </w:r>
      <w:r w:rsidRPr="0023440C">
        <w:rPr>
          <w:rFonts w:eastAsia="Times New Roman"/>
          <w:lang w:eastAsia="hu-HU"/>
        </w:rPr>
        <w:t xml:space="preserve"> az első 4 bites számláló RESET bemenetét (R a számlálón) a </w:t>
      </w:r>
      <w:r w:rsidR="001559FB">
        <w:rPr>
          <w:rFonts w:eastAsia="Times New Roman"/>
          <w:lang w:eastAsia="hu-HU"/>
        </w:rPr>
        <w:t>földhöz. Figyelje</w:t>
      </w:r>
      <w:r w:rsidRPr="0023440C">
        <w:rPr>
          <w:rFonts w:eastAsia="Times New Roman"/>
          <w:lang w:eastAsia="hu-HU"/>
        </w:rPr>
        <w:t xml:space="preserve"> meg, ho</w:t>
      </w:r>
      <w:r w:rsidR="001559FB">
        <w:rPr>
          <w:rFonts w:eastAsia="Times New Roman"/>
          <w:lang w:eastAsia="hu-HU"/>
        </w:rPr>
        <w:t>gy a Q kimenetek törlődnek. Ezután</w:t>
      </w:r>
      <w:r w:rsidRPr="0023440C">
        <w:rPr>
          <w:rFonts w:eastAsia="Times New Roman"/>
          <w:lang w:eastAsia="hu-HU"/>
        </w:rPr>
        <w:t xml:space="preserve"> a második 4 bites számláló RESET bemenetét </w:t>
      </w:r>
      <w:r w:rsidR="001559FB">
        <w:rPr>
          <w:rFonts w:eastAsia="Times New Roman"/>
          <w:lang w:eastAsia="hu-HU"/>
        </w:rPr>
        <w:t xml:space="preserve">csatlakoztassa </w:t>
      </w:r>
      <w:r w:rsidRPr="0023440C">
        <w:rPr>
          <w:rFonts w:eastAsia="Times New Roman"/>
          <w:lang w:eastAsia="hu-HU"/>
        </w:rPr>
        <w:t>(R a számlálón) a földhöz. Adjon magyarázatot a jelenségre!</w:t>
      </w:r>
    </w:p>
    <w:p w:rsidR="00F84664" w:rsidRPr="00F84664" w:rsidRDefault="00152935" w:rsidP="00F84664">
      <w:pPr>
        <w:pStyle w:val="Magyarzat"/>
        <w:rPr>
          <w:lang w:eastAsia="hu-HU"/>
        </w:rPr>
      </w:pPr>
      <w:r>
        <w:rPr>
          <w:lang w:eastAsia="hu-HU"/>
        </w:rPr>
        <w:t>Magyarázat:</w:t>
      </w:r>
    </w:p>
    <w:p w:rsidR="001559FB" w:rsidRDefault="001559FB" w:rsidP="001559FB">
      <w:pPr>
        <w:pStyle w:val="Cmsor2"/>
        <w:suppressAutoHyphens/>
        <w:spacing w:before="40" w:after="120" w:line="240" w:lineRule="auto"/>
        <w:ind w:left="680" w:hanging="680"/>
        <w:rPr>
          <w:lang w:eastAsia="hu-HU"/>
        </w:rPr>
      </w:pPr>
      <w:r>
        <w:rPr>
          <w:lang w:eastAsia="hu-HU"/>
        </w:rPr>
        <w:t>Mérje meg az órajelhez és az egyes kimenetekhez képest mérhető késleltetéseket! T</w:t>
      </w:r>
      <w:r>
        <w:rPr>
          <w:vertAlign w:val="subscript"/>
          <w:lang w:eastAsia="hu-HU"/>
        </w:rPr>
        <w:t>a-CLK</w:t>
      </w:r>
      <w:r>
        <w:rPr>
          <w:lang w:eastAsia="hu-HU"/>
        </w:rPr>
        <w:t>, T</w:t>
      </w:r>
      <w:r>
        <w:rPr>
          <w:vertAlign w:val="subscript"/>
          <w:lang w:eastAsia="hu-HU"/>
        </w:rPr>
        <w:t>b-a</w:t>
      </w:r>
      <w:r>
        <w:rPr>
          <w:lang w:eastAsia="hu-HU"/>
        </w:rPr>
        <w:t xml:space="preserve"> stb.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3925"/>
      </w:tblGrid>
      <w:tr w:rsidR="00591C7C" w:rsidTr="006F17AD">
        <w:trPr>
          <w:jc w:val="center"/>
        </w:trPr>
        <w:tc>
          <w:tcPr>
            <w:tcW w:w="3861" w:type="dxa"/>
            <w:vAlign w:val="center"/>
          </w:tcPr>
          <w:p w:rsidR="00591C7C" w:rsidRPr="0023440C" w:rsidRDefault="00591C7C" w:rsidP="006F17AD">
            <w:pPr>
              <w:ind w:left="0" w:firstLine="0"/>
              <w:jc w:val="center"/>
              <w:rPr>
                <w:b/>
              </w:rPr>
            </w:pPr>
            <w:r w:rsidRPr="0023440C">
              <w:rPr>
                <w:b/>
              </w:rPr>
              <w:t>Vizsgált jel neve</w:t>
            </w:r>
          </w:p>
        </w:tc>
        <w:tc>
          <w:tcPr>
            <w:tcW w:w="3925" w:type="dxa"/>
            <w:vAlign w:val="center"/>
          </w:tcPr>
          <w:p w:rsidR="00591C7C" w:rsidRPr="0023440C" w:rsidRDefault="00591C7C" w:rsidP="006F17A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Késleltetés</w:t>
            </w: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>
              <w:t xml:space="preserve">CLK - </w:t>
            </w:r>
            <w:r w:rsidRPr="0023440C">
              <w:t>Qa</w:t>
            </w:r>
            <w:r w:rsidR="006F17AD">
              <w:t xml:space="preserve"> </w:t>
            </w:r>
            <w:r w:rsidRPr="0023440C">
              <w:t>(2</w:t>
            </w:r>
            <w:r w:rsidRPr="0023440C">
              <w:rPr>
                <w:vertAlign w:val="superscript"/>
              </w:rPr>
              <w:t>0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Qa</w:t>
            </w:r>
            <w:r w:rsidR="006F17AD">
              <w:t xml:space="preserve"> </w:t>
            </w:r>
            <w:r w:rsidRPr="0023440C">
              <w:t>(2</w:t>
            </w:r>
            <w:r w:rsidRPr="0023440C">
              <w:rPr>
                <w:vertAlign w:val="superscript"/>
              </w:rPr>
              <w:t>0</w:t>
            </w:r>
            <w:r w:rsidRPr="0023440C">
              <w:t>)</w:t>
            </w:r>
            <w:r>
              <w:t xml:space="preserve"> - </w:t>
            </w:r>
            <w:r w:rsidRPr="0023440C">
              <w:t>Qb (2</w:t>
            </w:r>
            <w:r w:rsidRPr="0023440C">
              <w:rPr>
                <w:vertAlign w:val="superscript"/>
              </w:rPr>
              <w:t>1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Qb (2</w:t>
            </w:r>
            <w:r w:rsidRPr="0023440C">
              <w:rPr>
                <w:vertAlign w:val="superscript"/>
              </w:rPr>
              <w:t>1</w:t>
            </w:r>
            <w:r w:rsidRPr="0023440C">
              <w:t>)</w:t>
            </w:r>
            <w:r>
              <w:t xml:space="preserve"> - </w:t>
            </w:r>
            <w:r w:rsidRPr="0023440C">
              <w:t>Qc (2</w:t>
            </w:r>
            <w:r w:rsidRPr="0023440C">
              <w:rPr>
                <w:vertAlign w:val="superscript"/>
              </w:rPr>
              <w:t>2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Qc (2</w:t>
            </w:r>
            <w:r w:rsidRPr="0023440C">
              <w:rPr>
                <w:vertAlign w:val="superscript"/>
              </w:rPr>
              <w:t>2</w:t>
            </w:r>
            <w:r w:rsidRPr="0023440C">
              <w:t>)</w:t>
            </w:r>
            <w:r>
              <w:t xml:space="preserve"> - </w:t>
            </w:r>
            <w:r w:rsidRPr="00FF021A">
              <w:t>Qd (2</w:t>
            </w:r>
            <w:r w:rsidRPr="0023440C">
              <w:rPr>
                <w:vertAlign w:val="superscript"/>
              </w:rPr>
              <w:t>3</w:t>
            </w:r>
            <w:r w:rsidRPr="00FF021A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FF021A">
              <w:t>Qd (2</w:t>
            </w:r>
            <w:r w:rsidRPr="0023440C">
              <w:rPr>
                <w:vertAlign w:val="superscript"/>
              </w:rPr>
              <w:t>3</w:t>
            </w:r>
            <w:r w:rsidRPr="00FF021A">
              <w:t>)</w:t>
            </w:r>
            <w:r>
              <w:t xml:space="preserve"> - </w:t>
            </w:r>
            <w:r w:rsidRPr="0023440C">
              <w:t>Qe (2</w:t>
            </w:r>
            <w:r w:rsidRPr="0023440C">
              <w:rPr>
                <w:vertAlign w:val="superscript"/>
              </w:rPr>
              <w:t>4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Qe (2</w:t>
            </w:r>
            <w:r w:rsidRPr="0023440C">
              <w:rPr>
                <w:vertAlign w:val="superscript"/>
              </w:rPr>
              <w:t>4</w:t>
            </w:r>
            <w:r w:rsidRPr="0023440C">
              <w:t>)</w:t>
            </w:r>
            <w:r>
              <w:t xml:space="preserve"> - </w:t>
            </w:r>
            <w:r w:rsidRPr="0023440C">
              <w:t>Qf (2</w:t>
            </w:r>
            <w:r w:rsidRPr="0023440C">
              <w:rPr>
                <w:vertAlign w:val="superscript"/>
              </w:rPr>
              <w:t>5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lastRenderedPageBreak/>
              <w:t>Qf (2</w:t>
            </w:r>
            <w:r w:rsidRPr="0023440C">
              <w:rPr>
                <w:vertAlign w:val="superscript"/>
              </w:rPr>
              <w:t>5</w:t>
            </w:r>
            <w:r w:rsidRPr="0023440C">
              <w:t>)</w:t>
            </w:r>
            <w:r>
              <w:t xml:space="preserve"> - </w:t>
            </w:r>
            <w:r w:rsidRPr="0023440C">
              <w:t>Qg (2</w:t>
            </w:r>
            <w:r w:rsidRPr="0023440C">
              <w:rPr>
                <w:vertAlign w:val="superscript"/>
              </w:rPr>
              <w:t>6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Pr="0023440C" w:rsidRDefault="00591C7C" w:rsidP="00EA732E">
            <w:pPr>
              <w:ind w:left="0" w:firstLine="0"/>
              <w:jc w:val="left"/>
            </w:pPr>
            <w:r w:rsidRPr="0023440C">
              <w:t>Qg (2</w:t>
            </w:r>
            <w:r w:rsidRPr="0023440C">
              <w:rPr>
                <w:vertAlign w:val="superscript"/>
              </w:rPr>
              <w:t>6</w:t>
            </w:r>
            <w:r w:rsidRPr="0023440C">
              <w:t>)</w:t>
            </w:r>
            <w:r>
              <w:t xml:space="preserve"> - </w:t>
            </w:r>
            <w:r w:rsidRPr="0023440C">
              <w:t>Qh (2</w:t>
            </w:r>
            <w:r w:rsidRPr="0023440C">
              <w:rPr>
                <w:vertAlign w:val="superscript"/>
              </w:rPr>
              <w:t>7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</w:tbl>
    <w:p w:rsidR="002D4A20" w:rsidRPr="001559FB" w:rsidRDefault="002D4A20" w:rsidP="00F84664">
      <w:pPr>
        <w:ind w:left="0" w:firstLine="0"/>
        <w:rPr>
          <w:rFonts w:asciiTheme="minorHAnsi" w:eastAsiaTheme="minorEastAsia" w:hAnsiTheme="minorHAnsi"/>
          <w:b/>
          <w:sz w:val="24"/>
          <w:lang w:eastAsia="en-GB"/>
        </w:rPr>
      </w:pPr>
      <w:r w:rsidRPr="00F84664">
        <w:rPr>
          <w:rStyle w:val="VzlatpontChar"/>
        </w:rPr>
        <w:t>Aszinkron s</w:t>
      </w:r>
      <w:r w:rsidRPr="001559FB">
        <w:rPr>
          <w:rFonts w:asciiTheme="minorHAnsi" w:eastAsiaTheme="minorEastAsia" w:hAnsiTheme="minorHAnsi"/>
          <w:b/>
          <w:sz w:val="24"/>
          <w:lang w:eastAsia="en-GB"/>
        </w:rPr>
        <w:t>zámlálók frekve</w:t>
      </w:r>
      <w:bookmarkStart w:id="0" w:name="_GoBack"/>
      <w:bookmarkEnd w:id="0"/>
      <w:r w:rsidRPr="001559FB">
        <w:rPr>
          <w:rFonts w:asciiTheme="minorHAnsi" w:eastAsiaTheme="minorEastAsia" w:hAnsiTheme="minorHAnsi"/>
          <w:b/>
          <w:sz w:val="24"/>
          <w:lang w:eastAsia="en-GB"/>
        </w:rPr>
        <w:t>ncia függésének vizsgálata</w:t>
      </w:r>
    </w:p>
    <w:p w:rsidR="002D4A20" w:rsidRDefault="00B6485E" w:rsidP="002D4A20">
      <w:pPr>
        <w:ind w:left="567" w:firstLine="0"/>
        <w:rPr>
          <w:lang w:eastAsia="hu-HU"/>
        </w:rPr>
      </w:pPr>
      <w:r>
        <w:rPr>
          <w:lang w:eastAsia="hu-HU"/>
        </w:rPr>
        <w:t>Növelje</w:t>
      </w:r>
      <w:r w:rsidR="002D4A20">
        <w:rPr>
          <w:lang w:eastAsia="hu-HU"/>
        </w:rPr>
        <w:t xml:space="preserve"> az órajel frekvenciát mindaddig, amíg hazárdok nem jelennek meg a számlálók kimenetein!</w:t>
      </w:r>
    </w:p>
    <w:p w:rsidR="002D4A20" w:rsidRDefault="002D4A20" w:rsidP="002D4A20">
      <w:pPr>
        <w:pStyle w:val="Cmsor2"/>
        <w:suppressAutoHyphens/>
        <w:spacing w:before="40" w:after="120" w:line="257" w:lineRule="auto"/>
        <w:ind w:left="680" w:hanging="680"/>
        <w:rPr>
          <w:lang w:eastAsia="hu-HU"/>
        </w:rPr>
      </w:pPr>
      <w:r>
        <w:rPr>
          <w:lang w:eastAsia="hu-HU"/>
        </w:rPr>
        <w:t>Jegyezze fel azt a határfrekvenciát, ahol még a számlálók helyesen működnek!</w:t>
      </w:r>
    </w:p>
    <w:p w:rsidR="00152935" w:rsidRDefault="002D4A20" w:rsidP="00152935">
      <w:r>
        <w:t>Határfrekvencia értéke: …………</w:t>
      </w:r>
    </w:p>
    <w:p w:rsidR="002D4A20" w:rsidRDefault="006F17AD" w:rsidP="00152935">
      <w:pPr>
        <w:pStyle w:val="Cmsor2"/>
        <w:rPr>
          <w:lang w:eastAsia="hu-HU"/>
        </w:rPr>
      </w:pPr>
      <w:r>
        <w:rPr>
          <w:lang w:eastAsia="hu-HU"/>
        </w:rPr>
        <w:t>A 3.1</w:t>
      </w:r>
      <w:r w:rsidR="002D4A20">
        <w:rPr>
          <w:lang w:eastAsia="hu-HU"/>
        </w:rPr>
        <w:t xml:space="preserve"> mérési pont alapján határozza meg az egyes kimenetek késleltetését!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3925"/>
      </w:tblGrid>
      <w:tr w:rsidR="00591C7C" w:rsidTr="00EA732E">
        <w:trPr>
          <w:jc w:val="center"/>
        </w:trPr>
        <w:tc>
          <w:tcPr>
            <w:tcW w:w="3861" w:type="dxa"/>
          </w:tcPr>
          <w:p w:rsidR="00591C7C" w:rsidRPr="0023440C" w:rsidRDefault="00591C7C" w:rsidP="00EA732E">
            <w:pPr>
              <w:ind w:left="0" w:firstLine="0"/>
              <w:jc w:val="center"/>
              <w:rPr>
                <w:b/>
              </w:rPr>
            </w:pPr>
            <w:r w:rsidRPr="0023440C">
              <w:rPr>
                <w:b/>
              </w:rPr>
              <w:t>Vizsgált jel neve</w:t>
            </w:r>
          </w:p>
        </w:tc>
        <w:tc>
          <w:tcPr>
            <w:tcW w:w="3925" w:type="dxa"/>
          </w:tcPr>
          <w:p w:rsidR="00591C7C" w:rsidRPr="0023440C" w:rsidRDefault="00591C7C" w:rsidP="00EA732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Késleltetés</w:t>
            </w: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>
              <w:t xml:space="preserve">CLK - </w:t>
            </w:r>
            <w:r w:rsidRPr="0023440C">
              <w:t>Qa(2</w:t>
            </w:r>
            <w:r w:rsidRPr="0023440C">
              <w:rPr>
                <w:vertAlign w:val="superscript"/>
              </w:rPr>
              <w:t>0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Qa(2</w:t>
            </w:r>
            <w:r w:rsidRPr="0023440C">
              <w:rPr>
                <w:vertAlign w:val="superscript"/>
              </w:rPr>
              <w:t>0</w:t>
            </w:r>
            <w:r w:rsidRPr="0023440C">
              <w:t>)</w:t>
            </w:r>
            <w:r>
              <w:t xml:space="preserve"> - </w:t>
            </w:r>
            <w:r w:rsidRPr="0023440C">
              <w:t>Qb (2</w:t>
            </w:r>
            <w:r w:rsidRPr="0023440C">
              <w:rPr>
                <w:vertAlign w:val="superscript"/>
              </w:rPr>
              <w:t>1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Qb (2</w:t>
            </w:r>
            <w:r w:rsidRPr="0023440C">
              <w:rPr>
                <w:vertAlign w:val="superscript"/>
              </w:rPr>
              <w:t>1</w:t>
            </w:r>
            <w:r w:rsidRPr="0023440C">
              <w:t>)</w:t>
            </w:r>
            <w:r>
              <w:t xml:space="preserve"> - </w:t>
            </w:r>
            <w:r w:rsidRPr="0023440C">
              <w:t>Qc (2</w:t>
            </w:r>
            <w:r w:rsidRPr="0023440C">
              <w:rPr>
                <w:vertAlign w:val="superscript"/>
              </w:rPr>
              <w:t>2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Qc (2</w:t>
            </w:r>
            <w:r w:rsidRPr="0023440C">
              <w:rPr>
                <w:vertAlign w:val="superscript"/>
              </w:rPr>
              <w:t>2</w:t>
            </w:r>
            <w:r w:rsidRPr="0023440C">
              <w:t>)</w:t>
            </w:r>
            <w:r>
              <w:t xml:space="preserve"> - </w:t>
            </w:r>
            <w:r w:rsidRPr="00FF021A">
              <w:t>Qd (2</w:t>
            </w:r>
            <w:r w:rsidRPr="0023440C">
              <w:rPr>
                <w:vertAlign w:val="superscript"/>
              </w:rPr>
              <w:t>3</w:t>
            </w:r>
            <w:r w:rsidRPr="00FF021A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FF021A">
              <w:t>Qd (2</w:t>
            </w:r>
            <w:r w:rsidRPr="0023440C">
              <w:rPr>
                <w:vertAlign w:val="superscript"/>
              </w:rPr>
              <w:t>3</w:t>
            </w:r>
            <w:r w:rsidRPr="00FF021A">
              <w:t>)</w:t>
            </w:r>
            <w:r>
              <w:t xml:space="preserve"> - </w:t>
            </w:r>
            <w:r w:rsidRPr="0023440C">
              <w:t>Qe (2</w:t>
            </w:r>
            <w:r w:rsidRPr="0023440C">
              <w:rPr>
                <w:vertAlign w:val="superscript"/>
              </w:rPr>
              <w:t>4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Qe (2</w:t>
            </w:r>
            <w:r w:rsidRPr="0023440C">
              <w:rPr>
                <w:vertAlign w:val="superscript"/>
              </w:rPr>
              <w:t>4</w:t>
            </w:r>
            <w:r w:rsidRPr="0023440C">
              <w:t>)</w:t>
            </w:r>
            <w:r>
              <w:t xml:space="preserve"> - </w:t>
            </w:r>
            <w:r w:rsidRPr="0023440C">
              <w:t>Qf (2</w:t>
            </w:r>
            <w:r w:rsidRPr="0023440C">
              <w:rPr>
                <w:vertAlign w:val="superscript"/>
              </w:rPr>
              <w:t>5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Default="00591C7C" w:rsidP="00EA732E">
            <w:pPr>
              <w:ind w:left="0" w:firstLine="0"/>
              <w:jc w:val="left"/>
            </w:pPr>
            <w:r w:rsidRPr="0023440C">
              <w:t>Qf (2</w:t>
            </w:r>
            <w:r w:rsidRPr="0023440C">
              <w:rPr>
                <w:vertAlign w:val="superscript"/>
              </w:rPr>
              <w:t>5</w:t>
            </w:r>
            <w:r w:rsidRPr="0023440C">
              <w:t>)</w:t>
            </w:r>
            <w:r>
              <w:t xml:space="preserve"> - </w:t>
            </w:r>
            <w:r w:rsidRPr="0023440C">
              <w:t>Qg (2</w:t>
            </w:r>
            <w:r w:rsidRPr="0023440C">
              <w:rPr>
                <w:vertAlign w:val="superscript"/>
              </w:rPr>
              <w:t>6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  <w:tr w:rsidR="00591C7C" w:rsidTr="00EA732E">
        <w:trPr>
          <w:jc w:val="center"/>
        </w:trPr>
        <w:tc>
          <w:tcPr>
            <w:tcW w:w="3861" w:type="dxa"/>
          </w:tcPr>
          <w:p w:rsidR="00591C7C" w:rsidRPr="0023440C" w:rsidRDefault="00591C7C" w:rsidP="00EA732E">
            <w:pPr>
              <w:ind w:left="0" w:firstLine="0"/>
              <w:jc w:val="left"/>
            </w:pPr>
            <w:r w:rsidRPr="0023440C">
              <w:t>Qg (2</w:t>
            </w:r>
            <w:r w:rsidRPr="0023440C">
              <w:rPr>
                <w:vertAlign w:val="superscript"/>
              </w:rPr>
              <w:t>6</w:t>
            </w:r>
            <w:r w:rsidRPr="0023440C">
              <w:t>)</w:t>
            </w:r>
            <w:r>
              <w:t xml:space="preserve"> - </w:t>
            </w:r>
            <w:r w:rsidRPr="0023440C">
              <w:t>Qh (2</w:t>
            </w:r>
            <w:r w:rsidRPr="0023440C">
              <w:rPr>
                <w:vertAlign w:val="superscript"/>
              </w:rPr>
              <w:t>7</w:t>
            </w:r>
            <w:r w:rsidRPr="0023440C">
              <w:t>)</w:t>
            </w:r>
          </w:p>
        </w:tc>
        <w:tc>
          <w:tcPr>
            <w:tcW w:w="3925" w:type="dxa"/>
          </w:tcPr>
          <w:p w:rsidR="00591C7C" w:rsidRDefault="00591C7C" w:rsidP="00EA732E">
            <w:pPr>
              <w:ind w:left="0" w:firstLine="0"/>
            </w:pPr>
          </w:p>
        </w:tc>
      </w:tr>
    </w:tbl>
    <w:p w:rsidR="002D4A20" w:rsidRPr="001559FB" w:rsidRDefault="002D4A20" w:rsidP="00F84664">
      <w:pPr>
        <w:pStyle w:val="Vzlatpont"/>
      </w:pPr>
      <w:r w:rsidRPr="001559FB">
        <w:t>Számláló kezdő érték beállítása:</w:t>
      </w:r>
    </w:p>
    <w:p w:rsidR="002D4A20" w:rsidRPr="00F67656" w:rsidRDefault="002D4A20" w:rsidP="002D4A20">
      <w:pPr>
        <w:pStyle w:val="Listaszerbekezds"/>
        <w:numPr>
          <w:ilvl w:val="0"/>
          <w:numId w:val="10"/>
        </w:numPr>
        <w:suppressAutoHyphens/>
        <w:spacing w:after="120" w:line="257" w:lineRule="auto"/>
        <w:contextualSpacing/>
        <w:rPr>
          <w:rFonts w:eastAsia="Times New Roman" w:cs="Calibri"/>
          <w:color w:val="000000"/>
          <w:lang w:eastAsia="hu-HU"/>
        </w:rPr>
      </w:pPr>
      <w:r w:rsidRPr="00F67656">
        <w:rPr>
          <w:rFonts w:eastAsia="Times New Roman" w:cs="Calibri"/>
          <w:color w:val="000000"/>
          <w:lang w:eastAsia="hu-HU"/>
        </w:rPr>
        <w:t>Kössük E-t az első számláló LD bemenetére</w:t>
      </w:r>
    </w:p>
    <w:p w:rsidR="002D4A20" w:rsidRPr="00F67656" w:rsidRDefault="002D4A20" w:rsidP="002D4A20">
      <w:pPr>
        <w:pStyle w:val="Listaszerbekezds"/>
        <w:numPr>
          <w:ilvl w:val="0"/>
          <w:numId w:val="10"/>
        </w:numPr>
        <w:suppressAutoHyphens/>
        <w:spacing w:after="120" w:line="257" w:lineRule="auto"/>
        <w:contextualSpacing/>
        <w:rPr>
          <w:rFonts w:eastAsia="Times New Roman" w:cs="Calibri"/>
          <w:color w:val="000000"/>
          <w:lang w:eastAsia="hu-HU"/>
        </w:rPr>
      </w:pPr>
      <w:r w:rsidRPr="00F67656">
        <w:rPr>
          <w:rFonts w:eastAsia="Times New Roman" w:cs="Calibri"/>
          <w:color w:val="000000"/>
          <w:lang w:eastAsia="hu-HU"/>
        </w:rPr>
        <w:t>Állítsuk A,B,C ÉS D kapcsolókat 1, 0, 0, 1 állapotba.</w:t>
      </w:r>
    </w:p>
    <w:p w:rsidR="002D4A20" w:rsidRPr="00833492" w:rsidRDefault="002D4A20" w:rsidP="002D4A20">
      <w:pPr>
        <w:pStyle w:val="Listaszerbekezds"/>
        <w:numPr>
          <w:ilvl w:val="0"/>
          <w:numId w:val="10"/>
        </w:numPr>
        <w:suppressAutoHyphens/>
        <w:spacing w:after="120" w:line="257" w:lineRule="auto"/>
        <w:contextualSpacing/>
        <w:rPr>
          <w:lang w:eastAsia="hu-HU"/>
        </w:rPr>
      </w:pPr>
      <w:r w:rsidRPr="00F67656">
        <w:rPr>
          <w:rFonts w:eastAsia="Times New Roman" w:cs="Calibri"/>
          <w:color w:val="000000"/>
          <w:lang w:eastAsia="hu-HU"/>
        </w:rPr>
        <w:t>Az E impulzus alacsony majd magas legyen újra.</w:t>
      </w:r>
    </w:p>
    <w:p w:rsidR="002D4A20" w:rsidRPr="00F67656" w:rsidRDefault="002D4A20" w:rsidP="002D4A20">
      <w:pPr>
        <w:pStyle w:val="Listaszerbekezds"/>
        <w:numPr>
          <w:ilvl w:val="0"/>
          <w:numId w:val="10"/>
        </w:numPr>
        <w:suppressAutoHyphens/>
        <w:spacing w:after="120" w:line="240" w:lineRule="auto"/>
        <w:contextualSpacing/>
        <w:rPr>
          <w:rFonts w:eastAsia="Times New Roman" w:cs="Times New Roman"/>
          <w:sz w:val="24"/>
          <w:szCs w:val="24"/>
          <w:lang w:eastAsia="hu-HU"/>
        </w:rPr>
      </w:pPr>
      <w:r w:rsidRPr="00F67656">
        <w:rPr>
          <w:rFonts w:eastAsia="Times New Roman" w:cs="Calibri"/>
          <w:color w:val="000000"/>
          <w:lang w:eastAsia="hu-HU"/>
        </w:rPr>
        <w:t>Az E kapcsolót kössük össze az 1-es számláló Load bementével! Állítsuk E-t 0-ba, majd 1-be.</w:t>
      </w:r>
    </w:p>
    <w:p w:rsidR="002D4A20" w:rsidRDefault="002D4A20" w:rsidP="002D4A20">
      <w:pPr>
        <w:pStyle w:val="Cmsor2"/>
        <w:suppressAutoHyphens/>
        <w:spacing w:before="40" w:after="120" w:line="257" w:lineRule="auto"/>
        <w:ind w:left="680" w:hanging="680"/>
        <w:rPr>
          <w:lang w:eastAsia="hu-HU"/>
        </w:rPr>
      </w:pPr>
      <w:r>
        <w:rPr>
          <w:lang w:eastAsia="hu-HU"/>
        </w:rPr>
        <w:t xml:space="preserve">Jegyezze le az első számláló Q kimenet logikai állapotát. (1. impulzus után). </w:t>
      </w:r>
    </w:p>
    <w:p w:rsidR="002D4A20" w:rsidRPr="002D4A20" w:rsidRDefault="002D4A20" w:rsidP="002D4A20">
      <w:r>
        <w:t>Q kimenet logikai állapota: …………</w:t>
      </w:r>
    </w:p>
    <w:p w:rsidR="002D4A20" w:rsidRDefault="002D4A20" w:rsidP="002D4A20">
      <w:pPr>
        <w:ind w:left="567" w:firstLine="0"/>
        <w:rPr>
          <w:rFonts w:cs="Times New Roman"/>
          <w:sz w:val="24"/>
          <w:szCs w:val="24"/>
          <w:lang w:eastAsia="hu-HU"/>
        </w:rPr>
      </w:pPr>
      <w:r>
        <w:rPr>
          <w:lang w:eastAsia="hu-HU"/>
        </w:rPr>
        <w:t>A 4 bites bináris számlálók D bemenetei a számlálókba történő párhuzamos beírásra szolgálnak. A D bemenetek tartalma a Q kimenetekre kerül, amikor az LD (load) töltés bemenetre egy alacsony impulzus jut. Megjegyezzük, hogy az EB-134-es kártyán a D bemenetek 4 kapcsolóra csatlakoznak.</w:t>
      </w:r>
    </w:p>
    <w:p w:rsidR="002D4A20" w:rsidRDefault="002D4A20" w:rsidP="002D4A20">
      <w:pPr>
        <w:pStyle w:val="Cmsor1"/>
        <w:suppressAutoHyphens/>
        <w:spacing w:before="240" w:line="257" w:lineRule="auto"/>
      </w:pPr>
      <w:r>
        <w:lastRenderedPageBreak/>
        <w:t>MEGFIGYELÉSEK</w:t>
      </w:r>
    </w:p>
    <w:p w:rsidR="002D4A20" w:rsidRDefault="002D4A20" w:rsidP="00A12A4C">
      <w:pPr>
        <w:pStyle w:val="Cmsor2"/>
      </w:pPr>
      <w:r>
        <w:t>Milyen frekvenciaosztási arányok valósíthatók meg a számlálókkal? Volt egész számú osztási arány? Volt-e k</w:t>
      </w:r>
      <w:r w:rsidR="001559FB">
        <w:t>ettő hatványai szerinti osztás?</w:t>
      </w:r>
    </w:p>
    <w:p w:rsidR="001559FB" w:rsidRPr="001559FB" w:rsidRDefault="006709C1" w:rsidP="00F84664">
      <w:pPr>
        <w:pStyle w:val="Magyarzat"/>
      </w:pPr>
      <w:r>
        <w:t>Ismertetés:</w:t>
      </w:r>
    </w:p>
    <w:p w:rsidR="000C5853" w:rsidRDefault="000C5853" w:rsidP="000C5853">
      <w:pPr>
        <w:pStyle w:val="Cmsor2"/>
      </w:pPr>
      <w:r>
        <w:t>Ismertesse a bináris számláló működését!</w:t>
      </w:r>
    </w:p>
    <w:p w:rsidR="001559FB" w:rsidRPr="001559FB" w:rsidRDefault="006709C1" w:rsidP="00F84664">
      <w:pPr>
        <w:pStyle w:val="Magyarzat"/>
      </w:pPr>
      <w:r>
        <w:t>Ismertetés:</w:t>
      </w:r>
    </w:p>
    <w:p w:rsidR="002D4A20" w:rsidRDefault="00EB4F3B" w:rsidP="00EB4F3B">
      <w:pPr>
        <w:pStyle w:val="Cmsor2"/>
      </w:pPr>
      <w:r w:rsidRPr="00EB4F3B">
        <w:t>Mi történik, ha földeljük a törlés vonalat?</w:t>
      </w:r>
    </w:p>
    <w:p w:rsidR="001559FB" w:rsidRPr="001559FB" w:rsidRDefault="006709C1" w:rsidP="00F84664">
      <w:pPr>
        <w:pStyle w:val="Magyarzat"/>
      </w:pPr>
      <w:r>
        <w:t>Ismertetés:</w:t>
      </w:r>
    </w:p>
    <w:p w:rsidR="002D4A20" w:rsidRDefault="00EB4F3B" w:rsidP="00EB4F3B">
      <w:pPr>
        <w:pStyle w:val="Cmsor2"/>
      </w:pPr>
      <w:r w:rsidRPr="00EB4F3B">
        <w:t>Ismertesse a párhuzamos beírás funkciót</w:t>
      </w:r>
      <w:r>
        <w:t>.</w:t>
      </w:r>
    </w:p>
    <w:p w:rsidR="001559FB" w:rsidRPr="001559FB" w:rsidRDefault="006709C1" w:rsidP="00F84664">
      <w:pPr>
        <w:pStyle w:val="Magyarzat"/>
      </w:pPr>
      <w:r>
        <w:t>Ismertetés:</w:t>
      </w:r>
    </w:p>
    <w:p w:rsidR="002D4A20" w:rsidRDefault="00EB4F3B" w:rsidP="00A12A4C">
      <w:pPr>
        <w:pStyle w:val="Cmsor2"/>
      </w:pPr>
      <w:r>
        <w:t>Hogyan lehet egy 74LS197 számlálót felhasználni elektronikus óra megvalósításában?</w:t>
      </w:r>
    </w:p>
    <w:p w:rsidR="001559FB" w:rsidRPr="001559FB" w:rsidRDefault="006709C1" w:rsidP="00F84664">
      <w:pPr>
        <w:pStyle w:val="Magyarzat"/>
      </w:pPr>
      <w:r>
        <w:t>Ismertetés:</w:t>
      </w:r>
    </w:p>
    <w:p w:rsidR="002D4A20" w:rsidRDefault="00A12A4C" w:rsidP="00A12A4C">
      <w:pPr>
        <w:pStyle w:val="Cmsor2"/>
      </w:pPr>
      <w:r>
        <w:t>Mily</w:t>
      </w:r>
      <w:r w:rsidRPr="00A12A4C">
        <w:t xml:space="preserve"> egyéb felhasználási területeit javasolná a 74LS197 áramkörnek?</w:t>
      </w:r>
    </w:p>
    <w:p w:rsidR="001559FB" w:rsidRPr="001559FB" w:rsidRDefault="006709C1" w:rsidP="00F84664">
      <w:pPr>
        <w:pStyle w:val="Magyarzat"/>
      </w:pPr>
      <w:r>
        <w:t>Ismertetés:</w:t>
      </w:r>
    </w:p>
    <w:p w:rsidR="00A12A4C" w:rsidRDefault="00EB4F3B">
      <w:pPr>
        <w:spacing w:before="0"/>
        <w:ind w:left="0" w:firstLine="0"/>
        <w:jc w:val="left"/>
      </w:pPr>
      <w:r>
        <w:br w:type="page"/>
      </w:r>
    </w:p>
    <w:p w:rsidR="0023440C" w:rsidRDefault="00EC729D" w:rsidP="00F84664">
      <w:pPr>
        <w:pStyle w:val="Cmsor1"/>
        <w:rPr>
          <w:lang w:eastAsia="hu-HU"/>
        </w:rPr>
      </w:pPr>
      <w:r>
        <w:rPr>
          <w:lang w:eastAsia="hu-HU"/>
        </w:rPr>
        <w:lastRenderedPageBreak/>
        <w:t>Dekóder, multiplexer, demultiplexer</w:t>
      </w:r>
    </w:p>
    <w:p w:rsidR="006E14B6" w:rsidRDefault="006E14B6" w:rsidP="00F84664">
      <w:pPr>
        <w:pStyle w:val="Vzlatpont"/>
      </w:pPr>
      <w:r>
        <w:t>Dekóder igazságtáblájának meghatározása</w:t>
      </w:r>
    </w:p>
    <w:p w:rsidR="006709C1" w:rsidRDefault="006E14B6" w:rsidP="006709C1">
      <w:pPr>
        <w:pStyle w:val="Cmsor2"/>
        <w:rPr>
          <w:lang w:eastAsia="hu-HU"/>
        </w:rPr>
      </w:pPr>
      <w:r>
        <w:rPr>
          <w:lang w:eastAsia="hu-HU"/>
        </w:rPr>
        <w:t>A dekóder igazságtáblája:</w:t>
      </w:r>
    </w:p>
    <w:tbl>
      <w:tblPr>
        <w:tblStyle w:val="Rcsostblza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428"/>
        <w:gridCol w:w="557"/>
        <w:gridCol w:w="567"/>
        <w:gridCol w:w="567"/>
        <w:gridCol w:w="567"/>
      </w:tblGrid>
      <w:tr w:rsidR="006709C1" w:rsidRPr="006709C1" w:rsidTr="004F483B">
        <w:trPr>
          <w:trHeight w:val="408"/>
          <w:jc w:val="center"/>
        </w:trPr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lang w:eastAsia="hu-HU"/>
              </w:rPr>
            </w:pPr>
            <w:r w:rsidRPr="006709C1">
              <w:rPr>
                <w:rFonts w:ascii="Calibri" w:hAnsi="Calibri" w:cs="Calibri"/>
                <w:b/>
                <w:lang w:eastAsia="hu-HU"/>
              </w:rPr>
              <w:t>I1 (2</w:t>
            </w:r>
            <w:r w:rsidRPr="006709C1">
              <w:rPr>
                <w:rFonts w:ascii="Calibri" w:hAnsi="Calibri" w:cs="Calibri"/>
                <w:b/>
                <w:vertAlign w:val="superscript"/>
                <w:lang w:eastAsia="hu-HU"/>
              </w:rPr>
              <w:t>2</w:t>
            </w:r>
            <w:r w:rsidRPr="006709C1">
              <w:rPr>
                <w:rFonts w:ascii="Calibri" w:hAnsi="Calibri" w:cs="Calibri"/>
                <w:b/>
                <w:lang w:eastAsia="hu-HU"/>
              </w:rPr>
              <w:t>) [C]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lang w:eastAsia="hu-HU"/>
              </w:rPr>
            </w:pPr>
            <w:r w:rsidRPr="006709C1">
              <w:rPr>
                <w:rFonts w:ascii="Calibri" w:hAnsi="Calibri" w:cs="Calibri"/>
                <w:b/>
                <w:lang w:eastAsia="hu-HU"/>
              </w:rPr>
              <w:t>I0 (2</w:t>
            </w:r>
            <w:r w:rsidRPr="006709C1">
              <w:rPr>
                <w:rFonts w:ascii="Calibri" w:hAnsi="Calibri" w:cs="Calibri"/>
                <w:b/>
                <w:vertAlign w:val="superscript"/>
                <w:lang w:eastAsia="hu-HU"/>
              </w:rPr>
              <w:t>1</w:t>
            </w:r>
            <w:r w:rsidRPr="006709C1">
              <w:rPr>
                <w:rFonts w:ascii="Calibri" w:hAnsi="Calibri" w:cs="Calibri"/>
                <w:b/>
                <w:lang w:eastAsia="hu-HU"/>
              </w:rPr>
              <w:t>) [B]</w:t>
            </w:r>
          </w:p>
        </w:tc>
        <w:tc>
          <w:tcPr>
            <w:tcW w:w="1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lang w:eastAsia="hu-HU"/>
              </w:rPr>
            </w:pPr>
            <w:r w:rsidRPr="006709C1">
              <w:rPr>
                <w:rFonts w:ascii="Calibri" w:hAnsi="Calibri" w:cs="Calibri"/>
                <w:b/>
                <w:lang w:eastAsia="hu-HU"/>
              </w:rPr>
              <w:t>EN (2</w:t>
            </w:r>
            <w:r w:rsidRPr="006709C1">
              <w:rPr>
                <w:rFonts w:ascii="Calibri" w:hAnsi="Calibri" w:cs="Calibri"/>
                <w:b/>
                <w:vertAlign w:val="superscript"/>
                <w:lang w:eastAsia="hu-HU"/>
              </w:rPr>
              <w:t>0</w:t>
            </w:r>
            <w:r w:rsidRPr="006709C1">
              <w:rPr>
                <w:rFonts w:ascii="Calibri" w:hAnsi="Calibri" w:cs="Calibri"/>
                <w:b/>
                <w:lang w:eastAsia="hu-HU"/>
              </w:rPr>
              <w:t>) [A]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b/>
                <w:lang w:eastAsia="hu-HU"/>
              </w:rPr>
            </w:pPr>
            <w:r w:rsidRPr="006709C1">
              <w:rPr>
                <w:rFonts w:ascii="Calibri" w:hAnsi="Calibri" w:cs="Calibri"/>
                <w:b/>
                <w:lang w:eastAsia="hu-HU"/>
              </w:rPr>
              <w:t>Q3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b/>
                <w:lang w:eastAsia="hu-HU"/>
              </w:rPr>
            </w:pPr>
            <w:r w:rsidRPr="006709C1">
              <w:rPr>
                <w:rFonts w:ascii="Calibri" w:hAnsi="Calibri" w:cs="Calibri"/>
                <w:b/>
                <w:lang w:eastAsia="hu-HU"/>
              </w:rPr>
              <w:t>Q2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b/>
                <w:lang w:eastAsia="hu-HU"/>
              </w:rPr>
            </w:pPr>
            <w:r w:rsidRPr="006709C1">
              <w:rPr>
                <w:rFonts w:ascii="Calibri" w:hAnsi="Calibri" w:cs="Calibri"/>
                <w:b/>
                <w:lang w:eastAsia="hu-HU"/>
              </w:rPr>
              <w:t>Q1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b/>
                <w:lang w:eastAsia="hu-HU"/>
              </w:rPr>
            </w:pPr>
            <w:r w:rsidRPr="006709C1">
              <w:rPr>
                <w:rFonts w:ascii="Calibri" w:hAnsi="Calibri" w:cs="Calibri"/>
                <w:b/>
                <w:lang w:eastAsia="hu-HU"/>
              </w:rPr>
              <w:t>Q0</w:t>
            </w:r>
          </w:p>
        </w:tc>
      </w:tr>
      <w:tr w:rsidR="006709C1" w:rsidRPr="006709C1" w:rsidTr="004F483B">
        <w:trPr>
          <w:trHeight w:val="122"/>
          <w:jc w:val="center"/>
        </w:trPr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  <w:tr w:rsidR="006709C1" w:rsidRPr="006709C1" w:rsidTr="004F483B">
        <w:trPr>
          <w:trHeight w:val="408"/>
          <w:jc w:val="center"/>
        </w:trPr>
        <w:tc>
          <w:tcPr>
            <w:tcW w:w="1129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134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557" w:type="dxa"/>
            <w:tcBorders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  <w:tr w:rsidR="006709C1" w:rsidRPr="006709C1" w:rsidTr="004F483B">
        <w:trPr>
          <w:trHeight w:val="408"/>
          <w:jc w:val="center"/>
        </w:trPr>
        <w:tc>
          <w:tcPr>
            <w:tcW w:w="1129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557" w:type="dxa"/>
            <w:tcBorders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  <w:tr w:rsidR="006709C1" w:rsidRPr="006709C1" w:rsidTr="004F483B">
        <w:trPr>
          <w:trHeight w:val="408"/>
          <w:jc w:val="center"/>
        </w:trPr>
        <w:tc>
          <w:tcPr>
            <w:tcW w:w="1129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134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557" w:type="dxa"/>
            <w:tcBorders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  <w:tr w:rsidR="006709C1" w:rsidRPr="006709C1" w:rsidTr="004F483B">
        <w:trPr>
          <w:trHeight w:val="408"/>
          <w:jc w:val="center"/>
        </w:trPr>
        <w:tc>
          <w:tcPr>
            <w:tcW w:w="1129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134" w:type="dxa"/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09C1" w:rsidRPr="006709C1" w:rsidRDefault="006709C1" w:rsidP="004F483B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  <w:tr w:rsidR="006709C1" w:rsidRPr="006709C1" w:rsidTr="00055097">
        <w:trPr>
          <w:trHeight w:val="408"/>
          <w:jc w:val="center"/>
        </w:trPr>
        <w:tc>
          <w:tcPr>
            <w:tcW w:w="1129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134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  <w:tr w:rsidR="006709C1" w:rsidRPr="006709C1" w:rsidTr="00055097">
        <w:trPr>
          <w:trHeight w:val="408"/>
          <w:jc w:val="center"/>
        </w:trPr>
        <w:tc>
          <w:tcPr>
            <w:tcW w:w="1129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1134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  <w:tr w:rsidR="006709C1" w:rsidRPr="006709C1" w:rsidTr="00055097">
        <w:trPr>
          <w:trHeight w:val="408"/>
          <w:jc w:val="center"/>
        </w:trPr>
        <w:tc>
          <w:tcPr>
            <w:tcW w:w="1129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134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1428" w:type="dxa"/>
            <w:tcBorders>
              <w:righ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jc w:val="center"/>
              <w:rPr>
                <w:rFonts w:ascii="Calibri" w:hAnsi="Calibri" w:cs="Calibri"/>
                <w:lang w:eastAsia="hu-HU"/>
              </w:rPr>
            </w:pPr>
            <w:r w:rsidRPr="006709C1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</w:tcBorders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  <w:tc>
          <w:tcPr>
            <w:tcW w:w="567" w:type="dxa"/>
          </w:tcPr>
          <w:p w:rsidR="006709C1" w:rsidRPr="006709C1" w:rsidRDefault="006709C1" w:rsidP="006709C1">
            <w:pPr>
              <w:suppressAutoHyphens/>
              <w:spacing w:before="120" w:after="120" w:line="257" w:lineRule="auto"/>
              <w:ind w:left="0" w:firstLine="0"/>
              <w:contextualSpacing/>
              <w:rPr>
                <w:rFonts w:ascii="Calibri" w:hAnsi="Calibri" w:cs="Calibri"/>
                <w:lang w:eastAsia="hu-HU"/>
              </w:rPr>
            </w:pPr>
          </w:p>
        </w:tc>
      </w:tr>
    </w:tbl>
    <w:p w:rsidR="006709C1" w:rsidRPr="006709C1" w:rsidRDefault="006709C1" w:rsidP="006709C1">
      <w:pPr>
        <w:pStyle w:val="Magyarzat"/>
        <w:rPr>
          <w:lang w:eastAsia="hu-HU"/>
        </w:rPr>
      </w:pPr>
      <w:r>
        <w:rPr>
          <w:lang w:eastAsia="hu-HU"/>
        </w:rPr>
        <w:t>Magyarázat:</w:t>
      </w:r>
    </w:p>
    <w:p w:rsidR="006E14B6" w:rsidRDefault="006E14B6" w:rsidP="00713646">
      <w:pPr>
        <w:pStyle w:val="Vzlatpont"/>
      </w:pPr>
      <w:r>
        <w:t>Multiplexer igazságtáblája</w:t>
      </w:r>
    </w:p>
    <w:p w:rsidR="006E14B6" w:rsidRDefault="006E14B6" w:rsidP="006E14B6">
      <w:pPr>
        <w:pStyle w:val="Cmsor2"/>
        <w:rPr>
          <w:lang w:eastAsia="hu-HU"/>
        </w:rPr>
      </w:pPr>
      <w:r>
        <w:rPr>
          <w:lang w:eastAsia="hu-HU"/>
        </w:rPr>
        <w:t>Multiplexer igazságtáblája</w:t>
      </w:r>
      <w:r w:rsidR="004F483B">
        <w:rPr>
          <w:lang w:eastAsia="hu-HU"/>
        </w:rPr>
        <w:t>:</w:t>
      </w:r>
    </w:p>
    <w:tbl>
      <w:tblPr>
        <w:tblStyle w:val="Rcsostblzat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835"/>
      </w:tblGrid>
      <w:tr w:rsidR="004F483B" w:rsidRPr="004F483B" w:rsidTr="00055097">
        <w:trPr>
          <w:trHeight w:val="340"/>
          <w:jc w:val="center"/>
        </w:trPr>
        <w:tc>
          <w:tcPr>
            <w:tcW w:w="846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left"/>
              <w:rPr>
                <w:rFonts w:ascii="Calibri" w:hAnsi="Calibri" w:cs="Calibri"/>
                <w:b/>
                <w:lang w:eastAsia="hu-HU"/>
              </w:rPr>
            </w:pPr>
            <w:r w:rsidRPr="004F483B">
              <w:rPr>
                <w:rFonts w:ascii="Calibri" w:hAnsi="Calibri" w:cs="Calibri"/>
                <w:b/>
                <w:lang w:eastAsia="hu-HU"/>
              </w:rPr>
              <w:t>2</w:t>
            </w:r>
            <w:r w:rsidRPr="004F483B">
              <w:rPr>
                <w:rFonts w:ascii="Calibri" w:hAnsi="Calibri" w:cs="Calibri"/>
                <w:b/>
                <w:vertAlign w:val="superscript"/>
                <w:lang w:eastAsia="hu-HU"/>
              </w:rPr>
              <w:t>2</w:t>
            </w:r>
            <w:r w:rsidRPr="004F483B">
              <w:rPr>
                <w:rFonts w:ascii="Calibri" w:hAnsi="Calibri" w:cs="Calibri"/>
                <w:b/>
                <w:lang w:eastAsia="hu-HU"/>
              </w:rPr>
              <w:t xml:space="preserve"> [C]</w:t>
            </w:r>
          </w:p>
        </w:tc>
        <w:tc>
          <w:tcPr>
            <w:tcW w:w="850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left"/>
              <w:rPr>
                <w:rFonts w:ascii="Calibri" w:hAnsi="Calibri" w:cs="Calibri"/>
                <w:b/>
                <w:lang w:eastAsia="hu-HU"/>
              </w:rPr>
            </w:pPr>
            <w:r w:rsidRPr="004F483B">
              <w:rPr>
                <w:rFonts w:ascii="Calibri" w:hAnsi="Calibri" w:cs="Calibri"/>
                <w:b/>
                <w:lang w:eastAsia="hu-HU"/>
              </w:rPr>
              <w:t>2</w:t>
            </w:r>
            <w:r w:rsidRPr="004F483B">
              <w:rPr>
                <w:rFonts w:ascii="Calibri" w:hAnsi="Calibri" w:cs="Calibri"/>
                <w:b/>
                <w:vertAlign w:val="superscript"/>
                <w:lang w:eastAsia="hu-HU"/>
              </w:rPr>
              <w:t>1</w:t>
            </w:r>
            <w:r w:rsidRPr="004F483B">
              <w:rPr>
                <w:rFonts w:ascii="Calibri" w:hAnsi="Calibri" w:cs="Calibri"/>
                <w:b/>
                <w:lang w:eastAsia="hu-HU"/>
              </w:rPr>
              <w:t xml:space="preserve"> [B]</w:t>
            </w:r>
          </w:p>
        </w:tc>
        <w:tc>
          <w:tcPr>
            <w:tcW w:w="2835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left"/>
              <w:rPr>
                <w:rFonts w:ascii="Calibri" w:hAnsi="Calibri" w:cs="Calibri"/>
                <w:b/>
                <w:lang w:eastAsia="hu-HU"/>
              </w:rPr>
            </w:pPr>
            <w:r w:rsidRPr="004F483B">
              <w:rPr>
                <w:rFonts w:ascii="Calibri" w:hAnsi="Calibri" w:cs="Calibri"/>
                <w:b/>
                <w:lang w:eastAsia="hu-HU"/>
              </w:rPr>
              <w:t>kiválasztott bemenet neve (I</w:t>
            </w:r>
            <w:r w:rsidRPr="004F483B">
              <w:rPr>
                <w:rFonts w:ascii="Calibri" w:hAnsi="Calibri" w:cs="Calibri"/>
                <w:b/>
                <w:vertAlign w:val="subscript"/>
                <w:lang w:eastAsia="hu-HU"/>
              </w:rPr>
              <w:t>0</w:t>
            </w:r>
            <w:r w:rsidRPr="004F483B">
              <w:rPr>
                <w:rFonts w:ascii="Calibri" w:hAnsi="Calibri" w:cs="Calibri"/>
                <w:b/>
                <w:lang w:eastAsia="hu-HU"/>
              </w:rPr>
              <w:t>…I</w:t>
            </w:r>
            <w:r w:rsidRPr="004F483B">
              <w:rPr>
                <w:rFonts w:ascii="Calibri" w:hAnsi="Calibri" w:cs="Calibri"/>
                <w:b/>
                <w:vertAlign w:val="subscript"/>
                <w:lang w:eastAsia="hu-HU"/>
              </w:rPr>
              <w:t>3</w:t>
            </w:r>
            <w:r w:rsidRPr="004F483B">
              <w:rPr>
                <w:rFonts w:ascii="Calibri" w:hAnsi="Calibri" w:cs="Calibri"/>
                <w:b/>
                <w:lang w:eastAsia="hu-HU"/>
              </w:rPr>
              <w:t>)</w:t>
            </w:r>
          </w:p>
        </w:tc>
      </w:tr>
      <w:tr w:rsidR="004F483B" w:rsidRPr="004F483B" w:rsidTr="00055097">
        <w:trPr>
          <w:trHeight w:val="60"/>
          <w:jc w:val="center"/>
        </w:trPr>
        <w:tc>
          <w:tcPr>
            <w:tcW w:w="846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850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2835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left"/>
              <w:rPr>
                <w:rFonts w:ascii="Calibri" w:hAnsi="Calibri" w:cs="Calibri"/>
                <w:lang w:eastAsia="hu-HU"/>
              </w:rPr>
            </w:pPr>
          </w:p>
        </w:tc>
      </w:tr>
      <w:tr w:rsidR="004F483B" w:rsidRPr="004F483B" w:rsidTr="00055097">
        <w:trPr>
          <w:trHeight w:val="340"/>
          <w:jc w:val="center"/>
        </w:trPr>
        <w:tc>
          <w:tcPr>
            <w:tcW w:w="846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850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2835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left"/>
              <w:rPr>
                <w:rFonts w:ascii="Calibri" w:hAnsi="Calibri" w:cs="Calibri"/>
                <w:lang w:eastAsia="hu-HU"/>
              </w:rPr>
            </w:pPr>
          </w:p>
        </w:tc>
      </w:tr>
      <w:tr w:rsidR="004F483B" w:rsidRPr="004F483B" w:rsidTr="00055097">
        <w:trPr>
          <w:trHeight w:val="340"/>
          <w:jc w:val="center"/>
        </w:trPr>
        <w:tc>
          <w:tcPr>
            <w:tcW w:w="846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0</w:t>
            </w:r>
          </w:p>
        </w:tc>
        <w:tc>
          <w:tcPr>
            <w:tcW w:w="850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2835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left"/>
              <w:rPr>
                <w:rFonts w:ascii="Calibri" w:hAnsi="Calibri" w:cs="Calibri"/>
                <w:lang w:eastAsia="hu-HU"/>
              </w:rPr>
            </w:pPr>
          </w:p>
        </w:tc>
      </w:tr>
      <w:tr w:rsidR="004F483B" w:rsidRPr="004F483B" w:rsidTr="00055097">
        <w:trPr>
          <w:trHeight w:val="340"/>
          <w:jc w:val="center"/>
        </w:trPr>
        <w:tc>
          <w:tcPr>
            <w:tcW w:w="846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850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center"/>
              <w:rPr>
                <w:rFonts w:ascii="Calibri" w:hAnsi="Calibri" w:cs="Calibri"/>
                <w:lang w:eastAsia="hu-HU"/>
              </w:rPr>
            </w:pPr>
            <w:r w:rsidRPr="004F483B">
              <w:rPr>
                <w:rFonts w:ascii="Calibri" w:hAnsi="Calibri" w:cs="Calibri"/>
                <w:lang w:eastAsia="hu-HU"/>
              </w:rPr>
              <w:t>1</w:t>
            </w:r>
          </w:p>
        </w:tc>
        <w:tc>
          <w:tcPr>
            <w:tcW w:w="2835" w:type="dxa"/>
            <w:vAlign w:val="center"/>
          </w:tcPr>
          <w:p w:rsidR="004F483B" w:rsidRPr="004F483B" w:rsidRDefault="004F483B" w:rsidP="004F483B">
            <w:pPr>
              <w:suppressAutoHyphens/>
              <w:spacing w:before="120" w:after="120" w:line="257" w:lineRule="auto"/>
              <w:ind w:left="0" w:firstLine="0"/>
              <w:jc w:val="left"/>
              <w:rPr>
                <w:rFonts w:ascii="Calibri" w:hAnsi="Calibri" w:cs="Calibri"/>
                <w:lang w:eastAsia="hu-HU"/>
              </w:rPr>
            </w:pPr>
          </w:p>
        </w:tc>
      </w:tr>
    </w:tbl>
    <w:p w:rsidR="004F483B" w:rsidRPr="004F483B" w:rsidRDefault="004F483B" w:rsidP="004F483B">
      <w:pPr>
        <w:pStyle w:val="Magyarzat"/>
        <w:rPr>
          <w:lang w:eastAsia="hu-HU"/>
        </w:rPr>
      </w:pPr>
      <w:r>
        <w:rPr>
          <w:lang w:eastAsia="hu-HU"/>
        </w:rPr>
        <w:t>Magyarázat:</w:t>
      </w:r>
    </w:p>
    <w:p w:rsidR="006E14B6" w:rsidRDefault="006E14B6" w:rsidP="00713646">
      <w:pPr>
        <w:pStyle w:val="Vzlatpont"/>
      </w:pPr>
      <w:r>
        <w:t>Dekóder dinamikus működésének vizsgálata</w:t>
      </w:r>
    </w:p>
    <w:p w:rsidR="00713646" w:rsidRDefault="00713646" w:rsidP="00453F21">
      <w:pPr>
        <w:pStyle w:val="Cmsor2"/>
        <w:rPr>
          <w:lang w:eastAsia="hu-HU"/>
        </w:rPr>
      </w:pPr>
      <w:r>
        <w:rPr>
          <w:lang w:eastAsia="hu-HU"/>
        </w:rPr>
        <w:t>Képernyőkép:</w:t>
      </w:r>
    </w:p>
    <w:p w:rsidR="00713646" w:rsidRDefault="00713646" w:rsidP="00713646">
      <w:pPr>
        <w:ind w:left="0" w:firstLine="0"/>
        <w:rPr>
          <w:lang w:eastAsia="hu-HU"/>
        </w:rPr>
      </w:pPr>
    </w:p>
    <w:p w:rsidR="00713646" w:rsidRDefault="00713646">
      <w:pPr>
        <w:spacing w:before="0"/>
        <w:ind w:left="0" w:firstLine="0"/>
        <w:jc w:val="left"/>
        <w:rPr>
          <w:lang w:eastAsia="hu-HU"/>
        </w:rPr>
      </w:pPr>
      <w:r>
        <w:rPr>
          <w:lang w:eastAsia="hu-HU"/>
        </w:rPr>
        <w:br w:type="page"/>
      </w:r>
    </w:p>
    <w:p w:rsidR="00713646" w:rsidRPr="00713646" w:rsidRDefault="00713646" w:rsidP="00713646">
      <w:pPr>
        <w:pStyle w:val="Magyarzat"/>
        <w:rPr>
          <w:lang w:eastAsia="hu-HU"/>
        </w:rPr>
      </w:pPr>
      <w:r>
        <w:rPr>
          <w:lang w:eastAsia="hu-HU"/>
        </w:rPr>
        <w:lastRenderedPageBreak/>
        <w:t>Magyarázat:</w:t>
      </w:r>
    </w:p>
    <w:p w:rsidR="006E14B6" w:rsidRDefault="006E14B6" w:rsidP="00713646">
      <w:pPr>
        <w:pStyle w:val="Vzlatpont"/>
      </w:pPr>
      <w:r>
        <w:t>Multiplexer dinamikus működésének vizsgálata</w:t>
      </w:r>
    </w:p>
    <w:p w:rsidR="006E14B6" w:rsidRPr="006E14B6" w:rsidRDefault="00713646" w:rsidP="00713646">
      <w:pPr>
        <w:pStyle w:val="Cmsor2"/>
        <w:suppressAutoHyphens/>
        <w:spacing w:before="40" w:after="120" w:line="240" w:lineRule="auto"/>
        <w:ind w:left="680" w:hanging="680"/>
        <w:rPr>
          <w:lang w:eastAsia="hu-HU"/>
        </w:rPr>
      </w:pPr>
      <w:r>
        <w:rPr>
          <w:lang w:eastAsia="hu-HU"/>
        </w:rPr>
        <w:t xml:space="preserve">Mérje meg és jegyezze fel jegyzőkönyvbe a mintavételezett </w:t>
      </w:r>
      <w:r w:rsidRPr="000D66D7">
        <w:rPr>
          <w:lang w:eastAsia="hu-HU"/>
        </w:rPr>
        <w:t xml:space="preserve">jel </w:t>
      </w:r>
      <w:r>
        <w:rPr>
          <w:lang w:eastAsia="hu-HU"/>
        </w:rPr>
        <w:t>(2. számláló 2</w:t>
      </w:r>
      <w:r w:rsidRPr="00D22A4B">
        <w:rPr>
          <w:vertAlign w:val="superscript"/>
          <w:lang w:eastAsia="hu-HU"/>
        </w:rPr>
        <w:t>4</w:t>
      </w:r>
      <w:r>
        <w:rPr>
          <w:lang w:eastAsia="hu-HU"/>
        </w:rPr>
        <w:t xml:space="preserve"> kimenet) és a D tároló által visszaadott jel közötti késleltetést.</w:t>
      </w:r>
    </w:p>
    <w:p w:rsidR="006E14B6" w:rsidRDefault="006E14B6" w:rsidP="006E14B6">
      <w:pPr>
        <w:rPr>
          <w:lang w:eastAsia="hu-HU"/>
        </w:rPr>
      </w:pPr>
      <w:r>
        <w:rPr>
          <w:lang w:eastAsia="hu-HU"/>
        </w:rPr>
        <w:t>Késleltetés:…………….</w:t>
      </w:r>
    </w:p>
    <w:p w:rsidR="00713646" w:rsidRDefault="00713646" w:rsidP="00713646">
      <w:pPr>
        <w:pStyle w:val="Cmsor1"/>
        <w:suppressAutoHyphens/>
        <w:spacing w:before="240" w:line="257" w:lineRule="auto"/>
        <w:rPr>
          <w:lang w:eastAsia="hu-HU"/>
        </w:rPr>
      </w:pPr>
      <w:r>
        <w:rPr>
          <w:lang w:eastAsia="hu-HU"/>
        </w:rPr>
        <w:t>MEGFIGYELÉSEK</w:t>
      </w:r>
    </w:p>
    <w:p w:rsidR="00713646" w:rsidRDefault="00713646" w:rsidP="00713646">
      <w:pPr>
        <w:pStyle w:val="Cmsor2"/>
        <w:rPr>
          <w:lang w:eastAsia="hu-HU"/>
        </w:rPr>
      </w:pPr>
      <w:r>
        <w:rPr>
          <w:lang w:eastAsia="hu-HU"/>
        </w:rPr>
        <w:t>Mi az összefüggés a multiplexer és a dekóder jelalakjai között?</w:t>
      </w:r>
    </w:p>
    <w:p w:rsidR="00713646" w:rsidRPr="00713646" w:rsidRDefault="00713646" w:rsidP="00713646">
      <w:pPr>
        <w:pStyle w:val="Magyarzat"/>
        <w:rPr>
          <w:lang w:eastAsia="hu-HU"/>
        </w:rPr>
      </w:pPr>
      <w:r>
        <w:rPr>
          <w:lang w:eastAsia="hu-HU"/>
        </w:rPr>
        <w:t>Magyarázat:</w:t>
      </w:r>
    </w:p>
    <w:p w:rsidR="00713646" w:rsidRDefault="00713646" w:rsidP="00713646">
      <w:pPr>
        <w:pStyle w:val="Cmsor2"/>
        <w:rPr>
          <w:lang w:eastAsia="hu-HU"/>
        </w:rPr>
      </w:pPr>
      <w:r>
        <w:rPr>
          <w:lang w:eastAsia="hu-HU"/>
        </w:rPr>
        <w:t>Hogyan kell kialakítani a multiplexer/demultiplexer áramkört ahhoz, hogy egyidejűleg 4 különböző logikai jelet lehessen a multiplexeren átküldeni, visszanyerve a jelalakot a kimeneten?</w:t>
      </w:r>
    </w:p>
    <w:p w:rsidR="00713646" w:rsidRPr="00713646" w:rsidRDefault="00713646" w:rsidP="00713646">
      <w:pPr>
        <w:pStyle w:val="Magyarzat"/>
        <w:rPr>
          <w:lang w:eastAsia="hu-HU"/>
        </w:rPr>
      </w:pPr>
      <w:r>
        <w:rPr>
          <w:lang w:eastAsia="hu-HU"/>
        </w:rPr>
        <w:t>Magyarázat:</w:t>
      </w:r>
    </w:p>
    <w:p w:rsidR="00713646" w:rsidRDefault="00713646" w:rsidP="00713646">
      <w:pPr>
        <w:pStyle w:val="Cmsor2"/>
        <w:rPr>
          <w:lang w:eastAsia="hu-HU"/>
        </w:rPr>
      </w:pPr>
      <w:r>
        <w:rPr>
          <w:lang w:eastAsia="hu-HU"/>
        </w:rPr>
        <w:t>Lehet-e a LATCH áramkört használni a D flip-flop helyett demultiplexerként?</w:t>
      </w:r>
    </w:p>
    <w:p w:rsidR="00713646" w:rsidRPr="00713646" w:rsidRDefault="00713646" w:rsidP="00713646">
      <w:pPr>
        <w:pStyle w:val="Magyarzat"/>
        <w:rPr>
          <w:lang w:eastAsia="hu-HU"/>
        </w:rPr>
      </w:pPr>
      <w:r w:rsidRPr="00713646">
        <w:rPr>
          <w:lang w:eastAsia="hu-HU"/>
        </w:rPr>
        <w:t>Magyarázat:</w:t>
      </w:r>
    </w:p>
    <w:p w:rsidR="00713646" w:rsidRDefault="00713646" w:rsidP="00713646">
      <w:pPr>
        <w:pStyle w:val="Cmsor2"/>
        <w:rPr>
          <w:lang w:eastAsia="hu-HU"/>
        </w:rPr>
      </w:pPr>
      <w:r>
        <w:rPr>
          <w:lang w:eastAsia="hu-HU"/>
        </w:rPr>
        <w:t>Az EB-134-en miért a 2</w:t>
      </w:r>
      <w:r w:rsidRPr="00B6485E">
        <w:rPr>
          <w:vertAlign w:val="superscript"/>
          <w:lang w:eastAsia="hu-HU"/>
        </w:rPr>
        <w:t>0</w:t>
      </w:r>
      <w:r>
        <w:rPr>
          <w:lang w:eastAsia="hu-HU"/>
        </w:rPr>
        <w:t xml:space="preserve"> jelhez kapcsoljuk a dekóder engedélyező vonalát?</w:t>
      </w:r>
    </w:p>
    <w:p w:rsidR="00713646" w:rsidRPr="00713646" w:rsidRDefault="00713646" w:rsidP="00713646">
      <w:pPr>
        <w:pStyle w:val="Magyarzat"/>
        <w:rPr>
          <w:lang w:eastAsia="hu-HU"/>
        </w:rPr>
      </w:pPr>
      <w:r w:rsidRPr="00713646">
        <w:rPr>
          <w:lang w:eastAsia="hu-HU"/>
        </w:rPr>
        <w:t>Magyarázat:</w:t>
      </w:r>
    </w:p>
    <w:sectPr w:rsidR="00713646" w:rsidRPr="00713646" w:rsidSect="0023440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ED" w:rsidRDefault="00BC70ED" w:rsidP="00250A59">
      <w:pPr>
        <w:spacing w:after="0" w:line="240" w:lineRule="auto"/>
      </w:pPr>
      <w:r>
        <w:separator/>
      </w:r>
    </w:p>
  </w:endnote>
  <w:endnote w:type="continuationSeparator" w:id="0">
    <w:p w:rsidR="00BC70ED" w:rsidRDefault="00BC70ED" w:rsidP="0025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849130"/>
      <w:docPartObj>
        <w:docPartGallery w:val="Page Numbers (Bottom of Page)"/>
        <w:docPartUnique/>
      </w:docPartObj>
    </w:sdtPr>
    <w:sdtEndPr/>
    <w:sdtContent>
      <w:p w:rsidR="00250A59" w:rsidRDefault="00250A5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85E">
          <w:rPr>
            <w:noProof/>
          </w:rPr>
          <w:t>4</w:t>
        </w:r>
        <w:r>
          <w:fldChar w:fldCharType="end"/>
        </w:r>
      </w:p>
    </w:sdtContent>
  </w:sdt>
  <w:p w:rsidR="00250A59" w:rsidRDefault="00250A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ED" w:rsidRDefault="00BC70ED" w:rsidP="00250A59">
      <w:pPr>
        <w:spacing w:after="0" w:line="240" w:lineRule="auto"/>
      </w:pPr>
      <w:r>
        <w:separator/>
      </w:r>
    </w:p>
  </w:footnote>
  <w:footnote w:type="continuationSeparator" w:id="0">
    <w:p w:rsidR="00BC70ED" w:rsidRDefault="00BC70ED" w:rsidP="0025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E55"/>
    <w:multiLevelType w:val="hybridMultilevel"/>
    <w:tmpl w:val="0B84047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2BA"/>
    <w:multiLevelType w:val="multilevel"/>
    <w:tmpl w:val="E70EBA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C801FB"/>
    <w:multiLevelType w:val="hybridMultilevel"/>
    <w:tmpl w:val="3276647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A8711D"/>
    <w:multiLevelType w:val="hybridMultilevel"/>
    <w:tmpl w:val="45DC67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D848C3"/>
    <w:multiLevelType w:val="hybridMultilevel"/>
    <w:tmpl w:val="5F64096A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5C67A8"/>
    <w:multiLevelType w:val="hybridMultilevel"/>
    <w:tmpl w:val="D8AAA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140E9"/>
    <w:multiLevelType w:val="hybridMultilevel"/>
    <w:tmpl w:val="2B42D00A"/>
    <w:lvl w:ilvl="0" w:tplc="B3D6B366">
      <w:numFmt w:val="bullet"/>
      <w:pStyle w:val="Listaszerbekezds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10335"/>
    <w:multiLevelType w:val="hybridMultilevel"/>
    <w:tmpl w:val="7F3216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9367F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9E726B"/>
    <w:multiLevelType w:val="hybridMultilevel"/>
    <w:tmpl w:val="6658D80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wMLM0tDCwNLA0sTRU0lEKTi0uzszPAykwrAUAxAtXTywAAAA="/>
  </w:docVars>
  <w:rsids>
    <w:rsidRoot w:val="00823CFD"/>
    <w:rsid w:val="000A5103"/>
    <w:rsid w:val="000C5853"/>
    <w:rsid w:val="001350E4"/>
    <w:rsid w:val="00152935"/>
    <w:rsid w:val="001559FB"/>
    <w:rsid w:val="00161924"/>
    <w:rsid w:val="001B4B1F"/>
    <w:rsid w:val="001E078A"/>
    <w:rsid w:val="0023440C"/>
    <w:rsid w:val="0024587A"/>
    <w:rsid w:val="00250A59"/>
    <w:rsid w:val="00267DCF"/>
    <w:rsid w:val="00280B1C"/>
    <w:rsid w:val="002D4A20"/>
    <w:rsid w:val="003221AE"/>
    <w:rsid w:val="003225E6"/>
    <w:rsid w:val="003545F2"/>
    <w:rsid w:val="003A186C"/>
    <w:rsid w:val="003A633B"/>
    <w:rsid w:val="003E618A"/>
    <w:rsid w:val="004004BE"/>
    <w:rsid w:val="004F1066"/>
    <w:rsid w:val="004F483B"/>
    <w:rsid w:val="0051004A"/>
    <w:rsid w:val="005123DD"/>
    <w:rsid w:val="00534743"/>
    <w:rsid w:val="00576985"/>
    <w:rsid w:val="00591C7C"/>
    <w:rsid w:val="00592187"/>
    <w:rsid w:val="005B1E75"/>
    <w:rsid w:val="006326AA"/>
    <w:rsid w:val="00641C1B"/>
    <w:rsid w:val="006709C1"/>
    <w:rsid w:val="006A7588"/>
    <w:rsid w:val="006B562D"/>
    <w:rsid w:val="006E14B6"/>
    <w:rsid w:val="006F17AD"/>
    <w:rsid w:val="00713004"/>
    <w:rsid w:val="00713646"/>
    <w:rsid w:val="00733109"/>
    <w:rsid w:val="00740C76"/>
    <w:rsid w:val="00755D8C"/>
    <w:rsid w:val="007D2138"/>
    <w:rsid w:val="00823CFD"/>
    <w:rsid w:val="00842058"/>
    <w:rsid w:val="00864254"/>
    <w:rsid w:val="008D62A5"/>
    <w:rsid w:val="0098775D"/>
    <w:rsid w:val="00A12A4C"/>
    <w:rsid w:val="00A75C1E"/>
    <w:rsid w:val="00B6407D"/>
    <w:rsid w:val="00B6485E"/>
    <w:rsid w:val="00BB62B2"/>
    <w:rsid w:val="00BC70ED"/>
    <w:rsid w:val="00BD1AE8"/>
    <w:rsid w:val="00BE0DC0"/>
    <w:rsid w:val="00BE376F"/>
    <w:rsid w:val="00C215AE"/>
    <w:rsid w:val="00C26465"/>
    <w:rsid w:val="00C439D0"/>
    <w:rsid w:val="00C60B36"/>
    <w:rsid w:val="00CC6E96"/>
    <w:rsid w:val="00CE39EE"/>
    <w:rsid w:val="00DA502E"/>
    <w:rsid w:val="00E85B24"/>
    <w:rsid w:val="00EB4F3B"/>
    <w:rsid w:val="00EC729D"/>
    <w:rsid w:val="00F02DAD"/>
    <w:rsid w:val="00F150D5"/>
    <w:rsid w:val="00F26B9C"/>
    <w:rsid w:val="00F84664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458"/>
  <w15:docId w15:val="{8F1F3C01-106E-460A-BF4E-090D5A70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440C"/>
    <w:pPr>
      <w:spacing w:before="240"/>
      <w:ind w:left="1276" w:hanging="709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559FB"/>
    <w:pPr>
      <w:keepNext/>
      <w:keepLines/>
      <w:numPr>
        <w:numId w:val="8"/>
      </w:numPr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485E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inorHAnsi" w:eastAsiaTheme="majorEastAsia" w:hAnsiTheme="minorHAnsi" w:cstheme="majorBidi"/>
      <w:bCs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26B9C"/>
    <w:pPr>
      <w:keepNext/>
      <w:keepLines/>
      <w:numPr>
        <w:ilvl w:val="2"/>
        <w:numId w:val="8"/>
      </w:numPr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123D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021A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021A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021A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021A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021A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225E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22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23CFD"/>
    <w:pPr>
      <w:numPr>
        <w:ilvl w:val="1"/>
      </w:numPr>
      <w:ind w:left="1276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23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csostblzat">
    <w:name w:val="Table Grid"/>
    <w:basedOn w:val="Normltblzat"/>
    <w:uiPriority w:val="59"/>
    <w:rsid w:val="0082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autoRedefine/>
    <w:uiPriority w:val="34"/>
    <w:qFormat/>
    <w:rsid w:val="00F26B9C"/>
    <w:pPr>
      <w:numPr>
        <w:numId w:val="7"/>
      </w:numPr>
      <w:spacing w:before="120" w:line="36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1559FB"/>
    <w:rPr>
      <w:rFonts w:eastAsiaTheme="majorEastAsia" w:cstheme="majorBidi"/>
      <w:b/>
      <w:bCs/>
      <w:sz w:val="32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6485E"/>
    <w:rPr>
      <w:rFonts w:eastAsiaTheme="majorEastAsia" w:cstheme="majorBidi"/>
      <w:bCs/>
      <w:sz w:val="24"/>
      <w:szCs w:val="26"/>
    </w:rPr>
  </w:style>
  <w:style w:type="paragraph" w:styleId="lfej">
    <w:name w:val="header"/>
    <w:basedOn w:val="Norml"/>
    <w:link w:val="lfejChar"/>
    <w:uiPriority w:val="99"/>
    <w:unhideWhenUsed/>
    <w:rsid w:val="0025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0A59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25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0A59"/>
    <w:rPr>
      <w:rFonts w:ascii="Times New Roman" w:hAnsi="Times New Roman"/>
    </w:rPr>
  </w:style>
  <w:style w:type="paragraph" w:styleId="Kpalrs">
    <w:name w:val="caption"/>
    <w:basedOn w:val="Norml"/>
    <w:next w:val="Norml"/>
    <w:uiPriority w:val="35"/>
    <w:unhideWhenUsed/>
    <w:qFormat/>
    <w:rsid w:val="00F26B9C"/>
    <w:pPr>
      <w:spacing w:line="240" w:lineRule="auto"/>
      <w:jc w:val="center"/>
    </w:pPr>
    <w:rPr>
      <w:b/>
      <w:bCs/>
      <w:sz w:val="20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F26B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985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rsid w:val="00512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021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02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02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02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02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2D4A20"/>
    <w:pPr>
      <w:suppressAutoHyphens/>
      <w:spacing w:before="280" w:after="280" w:line="240" w:lineRule="auto"/>
      <w:ind w:left="0" w:firstLine="567"/>
    </w:pPr>
    <w:rPr>
      <w:rFonts w:eastAsia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6E14B6"/>
    <w:pPr>
      <w:spacing w:after="0" w:line="240" w:lineRule="auto"/>
    </w:pPr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6E14B6"/>
    <w:pPr>
      <w:spacing w:after="0" w:line="240" w:lineRule="auto"/>
    </w:pPr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zat">
    <w:name w:val="Magyarázat"/>
    <w:basedOn w:val="Norml"/>
    <w:link w:val="MagyarzatChar"/>
    <w:qFormat/>
    <w:rsid w:val="00F84664"/>
    <w:rPr>
      <w:i/>
    </w:rPr>
  </w:style>
  <w:style w:type="paragraph" w:customStyle="1" w:styleId="Vzlatpont">
    <w:name w:val="Vázlatpont"/>
    <w:basedOn w:val="Norml"/>
    <w:link w:val="VzlatpontChar"/>
    <w:qFormat/>
    <w:rsid w:val="00F84664"/>
    <w:pPr>
      <w:ind w:left="0" w:firstLine="0"/>
    </w:pPr>
    <w:rPr>
      <w:rFonts w:asciiTheme="minorHAnsi" w:eastAsiaTheme="minorEastAsia" w:hAnsiTheme="minorHAnsi"/>
      <w:b/>
      <w:sz w:val="24"/>
      <w:lang w:eastAsia="en-GB"/>
    </w:rPr>
  </w:style>
  <w:style w:type="character" w:customStyle="1" w:styleId="MagyarzatChar">
    <w:name w:val="Magyarázat Char"/>
    <w:basedOn w:val="Bekezdsalapbettpusa"/>
    <w:link w:val="Magyarzat"/>
    <w:rsid w:val="00F84664"/>
    <w:rPr>
      <w:rFonts w:ascii="Times New Roman" w:hAnsi="Times New Roman"/>
      <w:i/>
    </w:rPr>
  </w:style>
  <w:style w:type="table" w:customStyle="1" w:styleId="Rcsostblzat3">
    <w:name w:val="Rácsos táblázat3"/>
    <w:basedOn w:val="Normltblzat"/>
    <w:next w:val="Rcsostblzat"/>
    <w:uiPriority w:val="39"/>
    <w:rsid w:val="006709C1"/>
    <w:pPr>
      <w:spacing w:after="0" w:line="240" w:lineRule="auto"/>
    </w:pPr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zlatpontChar">
    <w:name w:val="Vázlatpont Char"/>
    <w:basedOn w:val="Bekezdsalapbettpusa"/>
    <w:link w:val="Vzlatpont"/>
    <w:rsid w:val="00F84664"/>
    <w:rPr>
      <w:rFonts w:eastAsiaTheme="minorEastAsia"/>
      <w:b/>
      <w:sz w:val="24"/>
      <w:lang w:eastAsia="en-GB"/>
    </w:rPr>
  </w:style>
  <w:style w:type="table" w:customStyle="1" w:styleId="Rcsostblzat4">
    <w:name w:val="Rácsos táblázat4"/>
    <w:basedOn w:val="Normltblzat"/>
    <w:next w:val="Rcsostblzat"/>
    <w:uiPriority w:val="39"/>
    <w:rsid w:val="004F483B"/>
    <w:pPr>
      <w:spacing w:after="0" w:line="240" w:lineRule="auto"/>
    </w:pPr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ADEF242-33E9-44ED-9685-42F3DB88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508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Bartók Roland</dc:creator>
  <cp:lastModifiedBy>Máté</cp:lastModifiedBy>
  <cp:revision>6</cp:revision>
  <dcterms:created xsi:type="dcterms:W3CDTF">2019-03-03T00:10:00Z</dcterms:created>
  <dcterms:modified xsi:type="dcterms:W3CDTF">2019-03-03T00:23:00Z</dcterms:modified>
</cp:coreProperties>
</file>